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9F6B0F" w14:textId="63C20A90" w:rsidR="007254BE" w:rsidRPr="00125C96" w:rsidRDefault="007254BE"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Pr="00125C96">
        <w:rPr>
          <w:rFonts w:hint="eastAsia"/>
          <w:b/>
          <w:noProof/>
          <w:sz w:val="24"/>
          <w:lang w:eastAsia="zh-CN"/>
        </w:rPr>
        <w:t>6</w:t>
      </w:r>
      <w:r>
        <w:rPr>
          <w:rFonts w:hint="eastAsia"/>
          <w:b/>
          <w:noProof/>
          <w:sz w:val="24"/>
          <w:lang w:eastAsia="zh-CN"/>
        </w:rPr>
        <w:t>5</w:t>
      </w:r>
      <w:r w:rsidRPr="00125C96">
        <w:rPr>
          <w:b/>
          <w:i/>
          <w:noProof/>
          <w:sz w:val="28"/>
        </w:rPr>
        <w:tab/>
      </w:r>
      <w:r w:rsidRPr="00125C96">
        <w:rPr>
          <w:rFonts w:cs="Arial"/>
          <w:b/>
          <w:bCs/>
          <w:sz w:val="24"/>
          <w:szCs w:val="24"/>
        </w:rPr>
        <w:t>S2-2</w:t>
      </w:r>
      <w:r w:rsidRPr="00125C96">
        <w:rPr>
          <w:rFonts w:cs="Arial" w:hint="eastAsia"/>
          <w:b/>
          <w:bCs/>
          <w:sz w:val="24"/>
          <w:szCs w:val="24"/>
          <w:lang w:eastAsia="zh-CN"/>
        </w:rPr>
        <w:t>4</w:t>
      </w:r>
      <w:r w:rsidR="00ED15BD">
        <w:rPr>
          <w:rFonts w:cs="Arial" w:hint="eastAsia"/>
          <w:b/>
          <w:bCs/>
          <w:sz w:val="24"/>
          <w:szCs w:val="24"/>
          <w:lang w:eastAsia="zh-CN"/>
        </w:rPr>
        <w:t>1</w:t>
      </w:r>
      <w:r>
        <w:rPr>
          <w:rFonts w:cs="Arial" w:hint="eastAsia"/>
          <w:b/>
          <w:bCs/>
          <w:sz w:val="24"/>
          <w:szCs w:val="24"/>
          <w:lang w:eastAsia="zh-CN"/>
        </w:rPr>
        <w:t>0</w:t>
      </w:r>
      <w:r w:rsidR="00ED15BD">
        <w:rPr>
          <w:rFonts w:cs="Arial" w:hint="eastAsia"/>
          <w:b/>
          <w:bCs/>
          <w:sz w:val="24"/>
          <w:szCs w:val="24"/>
          <w:lang w:eastAsia="zh-CN"/>
        </w:rPr>
        <w:t>259</w:t>
      </w:r>
      <w:bookmarkStart w:id="0" w:name="_GoBack"/>
      <w:bookmarkEnd w:id="0"/>
    </w:p>
    <w:p w14:paraId="16DB04F4" w14:textId="77777777" w:rsidR="007254BE" w:rsidRPr="00125C96" w:rsidRDefault="007254BE" w:rsidP="007254BE">
      <w:pPr>
        <w:pStyle w:val="CRCoverPage"/>
        <w:tabs>
          <w:tab w:val="right" w:pos="5103"/>
          <w:tab w:val="right" w:pos="9639"/>
        </w:tabs>
        <w:outlineLvl w:val="0"/>
        <w:rPr>
          <w:b/>
          <w:noProof/>
          <w:sz w:val="24"/>
        </w:rPr>
      </w:pPr>
      <w:r>
        <w:rPr>
          <w:rFonts w:cs="Arial"/>
          <w:b/>
          <w:bCs/>
          <w:sz w:val="24"/>
        </w:rPr>
        <w:t>Hyderabad</w:t>
      </w:r>
      <w:r w:rsidRPr="00595430">
        <w:rPr>
          <w:rFonts w:cs="Arial"/>
          <w:b/>
          <w:bCs/>
          <w:sz w:val="24"/>
        </w:rPr>
        <w:t>, I</w:t>
      </w:r>
      <w:r>
        <w:rPr>
          <w:rFonts w:cs="Arial" w:hint="eastAsia"/>
          <w:b/>
          <w:bCs/>
          <w:sz w:val="24"/>
          <w:lang w:eastAsia="zh-CN"/>
        </w:rPr>
        <w:t>ndia</w:t>
      </w:r>
      <w:r w:rsidRPr="00125C96">
        <w:rPr>
          <w:rFonts w:cs="Arial"/>
          <w:b/>
          <w:bCs/>
          <w:sz w:val="24"/>
          <w:szCs w:val="24"/>
        </w:rPr>
        <w:t xml:space="preserve">, </w:t>
      </w:r>
      <w:r>
        <w:rPr>
          <w:rFonts w:cs="Arial" w:hint="eastAsia"/>
          <w:b/>
          <w:bCs/>
          <w:sz w:val="24"/>
          <w:szCs w:val="24"/>
          <w:lang w:eastAsia="zh-CN"/>
        </w:rPr>
        <w:t>October</w:t>
      </w:r>
      <w:r w:rsidRPr="00125C96">
        <w:rPr>
          <w:rFonts w:cs="Arial"/>
          <w:b/>
          <w:bCs/>
          <w:sz w:val="24"/>
          <w:szCs w:val="24"/>
        </w:rPr>
        <w:t xml:space="preserve"> </w:t>
      </w:r>
      <w:r w:rsidRPr="00125C96">
        <w:rPr>
          <w:rFonts w:cs="Arial" w:hint="eastAsia"/>
          <w:b/>
          <w:bCs/>
          <w:sz w:val="24"/>
          <w:szCs w:val="24"/>
          <w:lang w:eastAsia="zh-CN"/>
        </w:rPr>
        <w:t>1</w:t>
      </w:r>
      <w:r>
        <w:rPr>
          <w:rFonts w:cs="Arial" w:hint="eastAsia"/>
          <w:b/>
          <w:bCs/>
          <w:sz w:val="24"/>
          <w:szCs w:val="24"/>
          <w:lang w:eastAsia="zh-CN"/>
        </w:rPr>
        <w:t>4</w:t>
      </w:r>
      <w:r w:rsidRPr="00125C96">
        <w:rPr>
          <w:rFonts w:cs="Arial"/>
          <w:b/>
          <w:bCs/>
          <w:sz w:val="24"/>
          <w:szCs w:val="24"/>
        </w:rPr>
        <w:t xml:space="preserve"> – </w:t>
      </w:r>
      <w:r>
        <w:rPr>
          <w:rFonts w:cs="Arial" w:hint="eastAsia"/>
          <w:b/>
          <w:bCs/>
          <w:sz w:val="24"/>
          <w:szCs w:val="24"/>
          <w:lang w:eastAsia="zh-CN"/>
        </w:rPr>
        <w:t>18</w:t>
      </w:r>
      <w:r w:rsidRPr="00125C96">
        <w:rPr>
          <w:rFonts w:cs="Arial"/>
          <w:b/>
          <w:bCs/>
          <w:sz w:val="24"/>
          <w:szCs w:val="24"/>
        </w:rPr>
        <w:t>, 202</w:t>
      </w:r>
      <w:r w:rsidRPr="00125C96">
        <w:rPr>
          <w:rFonts w:cs="Arial" w:hint="eastAsia"/>
          <w:b/>
          <w:bCs/>
          <w:sz w:val="24"/>
          <w:szCs w:val="24"/>
          <w:lang w:eastAsia="zh-CN"/>
        </w:rPr>
        <w:t>4</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2C3FD" w:rsidR="001E41F3" w:rsidRPr="00410371" w:rsidRDefault="0086193F" w:rsidP="007435D3">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7B7DAB">
                <w:rPr>
                  <w:rFonts w:hint="eastAsia"/>
                  <w:b/>
                  <w:noProof/>
                  <w:sz w:val="28"/>
                  <w:lang w:eastAsia="zh-CN"/>
                </w:rPr>
                <w:t>50</w:t>
              </w:r>
              <w:r w:rsidR="007435D3">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9C15A" w:rsidR="001E41F3" w:rsidRPr="00410371" w:rsidRDefault="0086193F" w:rsidP="00ED15BD">
            <w:pPr>
              <w:pStyle w:val="CRCoverPage"/>
              <w:spacing w:after="0"/>
              <w:rPr>
                <w:noProof/>
              </w:rPr>
            </w:pPr>
            <w:fldSimple w:instr=" DOCPROPERTY  Cr#  \* MERGEFORMAT ">
              <w:r w:rsidR="00ED15BD">
                <w:rPr>
                  <w:rFonts w:hint="eastAsia"/>
                  <w:b/>
                  <w:noProof/>
                  <w:sz w:val="28"/>
                  <w:lang w:eastAsia="zh-CN"/>
                </w:rPr>
                <w:t>5079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1AE4D"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CDE0DF" w:rsidR="001E41F3" w:rsidRPr="00410371" w:rsidRDefault="0086193F" w:rsidP="007254BE">
            <w:pPr>
              <w:pStyle w:val="CRCoverPage"/>
              <w:spacing w:after="0"/>
              <w:jc w:val="center"/>
              <w:rPr>
                <w:noProof/>
                <w:sz w:val="28"/>
              </w:rPr>
            </w:pPr>
            <w:fldSimple w:instr=" DOCPROPERTY  Version  \* MERGEFORMAT ">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7254B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F6242" w:rsidR="001E41F3" w:rsidRDefault="00D12584" w:rsidP="000371DB">
            <w:pPr>
              <w:pStyle w:val="CRCoverPage"/>
              <w:spacing w:after="0"/>
              <w:ind w:left="100"/>
              <w:rPr>
                <w:noProof/>
                <w:lang w:eastAsia="zh-CN"/>
              </w:rPr>
            </w:pPr>
            <w:r w:rsidRPr="00D12584">
              <w:t>UP path adjustment based on energy related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5A1B5" w:rsidR="001E41F3" w:rsidRDefault="00FF2C99" w:rsidP="000371DB">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B3773" w:rsidR="001E41F3" w:rsidRDefault="000371DB">
            <w:pPr>
              <w:pStyle w:val="CRCoverPage"/>
              <w:spacing w:after="0"/>
              <w:ind w:left="100"/>
              <w:rPr>
                <w:noProof/>
                <w:lang w:eastAsia="zh-CN"/>
              </w:rPr>
            </w:pPr>
            <w:r>
              <w:rPr>
                <w:rFonts w:hint="eastAsia"/>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BE962" w:rsidR="001E41F3" w:rsidRDefault="00FF2C99" w:rsidP="00C236B0">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C236B0">
              <w:rPr>
                <w:rFonts w:hint="eastAsia"/>
                <w:lang w:eastAsia="zh-CN"/>
              </w:rPr>
              <w:t>10</w:t>
            </w:r>
            <w:r w:rsidR="00B00764">
              <w:rPr>
                <w:rFonts w:hint="eastAsia"/>
                <w:lang w:eastAsia="zh-CN"/>
              </w:rPr>
              <w:t>-</w:t>
            </w:r>
            <w:r w:rsidR="00895A49">
              <w:rPr>
                <w:rFonts w:hint="eastAsia"/>
                <w:lang w:eastAsia="zh-CN"/>
              </w:rPr>
              <w:t>0</w:t>
            </w:r>
            <w:r w:rsidR="00C236B0">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7129B" w14:textId="3EFEF414" w:rsidR="0047337E" w:rsidRPr="005F5028" w:rsidRDefault="000D3846" w:rsidP="0047337E">
            <w:pPr>
              <w:pStyle w:val="CRCoverPage"/>
              <w:spacing w:afterLines="50"/>
              <w:ind w:left="102"/>
              <w:rPr>
                <w:noProof/>
                <w:lang w:eastAsia="zh-CN"/>
              </w:rPr>
            </w:pPr>
            <w:r>
              <w:rPr>
                <w:rFonts w:hint="eastAsia"/>
                <w:noProof/>
                <w:lang w:eastAsia="zh-CN"/>
              </w:rPr>
              <w:t>C</w:t>
            </w:r>
            <w:r w:rsidR="0047337E" w:rsidRPr="005F5028">
              <w:rPr>
                <w:rFonts w:hint="eastAsia"/>
                <w:noProof/>
                <w:lang w:eastAsia="zh-CN"/>
              </w:rPr>
              <w:t>lause 8.</w:t>
            </w:r>
            <w:r w:rsidR="00D12584">
              <w:rPr>
                <w:rFonts w:hint="eastAsia"/>
                <w:noProof/>
                <w:lang w:eastAsia="zh-CN"/>
              </w:rPr>
              <w:t>3</w:t>
            </w:r>
            <w:r w:rsidR="0047337E" w:rsidRPr="005F5028">
              <w:rPr>
                <w:rFonts w:hint="eastAsia"/>
                <w:noProof/>
                <w:lang w:eastAsia="zh-CN"/>
              </w:rPr>
              <w:t xml:space="preserve"> of TR 23.700-</w:t>
            </w:r>
            <w:r>
              <w:rPr>
                <w:rFonts w:hint="eastAsia"/>
                <w:noProof/>
                <w:lang w:eastAsia="zh-CN"/>
              </w:rPr>
              <w:t>66</w:t>
            </w:r>
            <w:r w:rsidR="0047337E" w:rsidRPr="005F5028">
              <w:rPr>
                <w:rFonts w:hint="eastAsia"/>
                <w:noProof/>
                <w:lang w:eastAsia="zh-CN"/>
              </w:rPr>
              <w:t xml:space="preserve"> includes the following conclusions</w:t>
            </w:r>
            <w:r w:rsidRPr="005F5028">
              <w:rPr>
                <w:rFonts w:hint="eastAsia"/>
                <w:noProof/>
                <w:lang w:eastAsia="zh-CN"/>
              </w:rPr>
              <w:t xml:space="preserve"> </w:t>
            </w:r>
            <w:r>
              <w:rPr>
                <w:rFonts w:hint="eastAsia"/>
                <w:noProof/>
                <w:lang w:eastAsia="zh-CN"/>
              </w:rPr>
              <w:t>f</w:t>
            </w:r>
            <w:r w:rsidRPr="005F5028">
              <w:rPr>
                <w:noProof/>
                <w:lang w:eastAsia="zh-CN"/>
              </w:rPr>
              <w:t xml:space="preserve">or </w:t>
            </w:r>
            <w:r w:rsidRPr="000D3846">
              <w:rPr>
                <w:noProof/>
                <w:lang w:eastAsia="zh-CN"/>
              </w:rPr>
              <w:t>Key Issue #</w:t>
            </w:r>
            <w:r w:rsidR="00D12584">
              <w:rPr>
                <w:rFonts w:hint="eastAsia"/>
                <w:noProof/>
                <w:lang w:eastAsia="zh-CN"/>
              </w:rPr>
              <w:t>3</w:t>
            </w:r>
            <w:r w:rsidRPr="005F5028">
              <w:rPr>
                <w:rFonts w:hint="eastAsia"/>
                <w:noProof/>
                <w:lang w:eastAsia="zh-CN"/>
              </w:rPr>
              <w:t xml:space="preserve"> "</w:t>
            </w:r>
            <w:r w:rsidR="00D12584" w:rsidRPr="004928C0">
              <w:t>5GS enhancements for network energy saving and efficiency</w:t>
            </w:r>
            <w:r w:rsidRPr="005F5028">
              <w:rPr>
                <w:rFonts w:hint="eastAsia"/>
                <w:noProof/>
                <w:lang w:eastAsia="zh-CN"/>
              </w:rPr>
              <w:t>"</w:t>
            </w:r>
            <w:r w:rsidR="0047337E" w:rsidRPr="005F5028">
              <w:rPr>
                <w:rFonts w:hint="eastAsia"/>
                <w:noProof/>
                <w:lang w:eastAsia="zh-CN"/>
              </w:rPr>
              <w:t>:</w:t>
            </w:r>
          </w:p>
          <w:p w14:paraId="22AA4EFD" w14:textId="77777777" w:rsidR="00100E12" w:rsidRDefault="0047337E" w:rsidP="00100E12">
            <w:pPr>
              <w:pStyle w:val="B1"/>
            </w:pPr>
            <w:r w:rsidRPr="005F5028">
              <w:rPr>
                <w:rFonts w:eastAsia="DengXian"/>
                <w:lang w:eastAsia="zh-CN"/>
              </w:rPr>
              <w:t>“</w:t>
            </w:r>
            <w:r w:rsidR="00100E12">
              <w:t>2)</w:t>
            </w:r>
            <w:r w:rsidR="00100E12">
              <w:tab/>
              <w:t>For enhancements on existing operations and procedures for energy saving and energy efficiency:</w:t>
            </w:r>
          </w:p>
          <w:p w14:paraId="7AA50225" w14:textId="77777777" w:rsidR="00100E12" w:rsidRDefault="00100E12" w:rsidP="00100E12">
            <w:pPr>
              <w:pStyle w:val="B2"/>
              <w:rPr>
                <w:lang w:val="en-US" w:eastAsia="zh-CN"/>
              </w:rPr>
            </w:pPr>
            <w:r w:rsidRPr="001E1670">
              <w:t>-</w:t>
            </w:r>
            <w:r w:rsidRPr="001E1670">
              <w:tab/>
              <w:t>UP path of PDU session may be adjusted</w:t>
            </w:r>
            <w:r>
              <w:t>.</w:t>
            </w:r>
          </w:p>
          <w:p w14:paraId="534283DC" w14:textId="61E0EC59" w:rsidR="0047337E" w:rsidRDefault="00100E12" w:rsidP="002B533F">
            <w:pPr>
              <w:pStyle w:val="NO"/>
              <w:rPr>
                <w:rFonts w:eastAsia="DengXian"/>
                <w:lang w:eastAsia="zh-CN"/>
              </w:rPr>
            </w:pPr>
            <w:r>
              <w:t>NOTE 3:</w:t>
            </w:r>
            <w:r>
              <w:tab/>
              <w:t>The energy related decision will also consider operator’s policy.</w:t>
            </w:r>
            <w:r w:rsidR="002B533F">
              <w:rPr>
                <w:rFonts w:hint="eastAsia"/>
                <w:lang w:eastAsia="zh-CN"/>
              </w:rPr>
              <w:t xml:space="preserve"> </w:t>
            </w:r>
            <w:r w:rsidR="0047337E">
              <w:rPr>
                <w:rFonts w:eastAsia="DengXian"/>
                <w:lang w:eastAsia="zh-CN"/>
              </w:rPr>
              <w:t>”</w:t>
            </w:r>
          </w:p>
          <w:p w14:paraId="708AA7DE" w14:textId="5560A0C8" w:rsidR="00245C72" w:rsidRPr="00D6763E" w:rsidRDefault="00147018" w:rsidP="00100E12">
            <w:pPr>
              <w:pStyle w:val="CRCoverPage"/>
              <w:spacing w:afterLines="50"/>
              <w:ind w:left="102"/>
              <w:rPr>
                <w:noProof/>
                <w:lang w:eastAsia="zh-CN"/>
              </w:rPr>
            </w:pPr>
            <w:r w:rsidRPr="005F5028">
              <w:rPr>
                <w:rFonts w:hint="eastAsia"/>
                <w:noProof/>
                <w:lang w:eastAsia="zh-CN"/>
              </w:rPr>
              <w:t xml:space="preserve">Based on the conclusions, </w:t>
            </w:r>
            <w:r w:rsidR="0067018E">
              <w:rPr>
                <w:rFonts w:hint="eastAsia"/>
                <w:noProof/>
                <w:lang w:eastAsia="zh-CN"/>
              </w:rPr>
              <w:t xml:space="preserve">the descriptions on </w:t>
            </w:r>
            <w:r w:rsidR="00100E12">
              <w:rPr>
                <w:rFonts w:hint="eastAsia"/>
                <w:noProof/>
                <w:lang w:eastAsia="zh-CN"/>
              </w:rPr>
              <w:t>UP path of PDU Session adjustment</w:t>
            </w:r>
            <w:r w:rsidR="00100E12" w:rsidRPr="00D12584">
              <w:t xml:space="preserve"> based on energy related information</w:t>
            </w:r>
            <w:r w:rsidR="0067018E">
              <w:rPr>
                <w:rFonts w:hint="eastAsia"/>
                <w:noProof/>
                <w:lang w:eastAsia="zh-CN"/>
              </w:rPr>
              <w:t xml:space="preserve"> are proposed.</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41794F" w:rsidR="003D4E7B" w:rsidRDefault="0067018E" w:rsidP="00100E12">
            <w:pPr>
              <w:pStyle w:val="CRCoverPage"/>
              <w:spacing w:afterLines="50"/>
              <w:ind w:left="102"/>
              <w:rPr>
                <w:noProof/>
                <w:lang w:eastAsia="zh-CN"/>
              </w:rPr>
            </w:pPr>
            <w:r>
              <w:rPr>
                <w:rFonts w:hint="eastAsia"/>
                <w:noProof/>
                <w:lang w:eastAsia="zh-CN"/>
              </w:rPr>
              <w:t xml:space="preserve">Add descriptions on </w:t>
            </w:r>
            <w:r w:rsidR="00100E12">
              <w:rPr>
                <w:rFonts w:hint="eastAsia"/>
                <w:noProof/>
                <w:lang w:eastAsia="zh-CN"/>
              </w:rPr>
              <w:t>UP path of PDU Session adjustment</w:t>
            </w:r>
            <w:r>
              <w:rPr>
                <w:noProof/>
                <w:lang w:eastAsia="zh-CN"/>
              </w:rPr>
              <w:t xml:space="preserve"> based on </w:t>
            </w:r>
            <w:r w:rsidR="000371DB">
              <w:rPr>
                <w:rFonts w:hint="eastAsia"/>
                <w:noProof/>
                <w:lang w:eastAsia="zh-CN"/>
              </w:rPr>
              <w:t>energy related information</w:t>
            </w:r>
            <w:r w:rsidR="006C2862">
              <w:rPr>
                <w:rFonts w:hint="eastAsia"/>
                <w:noProof/>
                <w:lang w:eastAsia="zh-CN"/>
              </w:rPr>
              <w:t xml:space="preserve"> in procedures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4D97F" w:rsidR="00895A49" w:rsidRPr="00A659EA" w:rsidRDefault="0067018E" w:rsidP="000371DB">
            <w:pPr>
              <w:pStyle w:val="CRCoverPage"/>
              <w:spacing w:after="0"/>
              <w:ind w:left="100"/>
              <w:rPr>
                <w:noProof/>
                <w:lang w:eastAsia="zh-CN"/>
              </w:rPr>
            </w:pPr>
            <w:r>
              <w:rPr>
                <w:rFonts w:eastAsia="等线" w:hint="eastAsia"/>
                <w:lang w:eastAsia="zh-CN"/>
              </w:rPr>
              <w:t xml:space="preserve">It is </w:t>
            </w:r>
            <w:r w:rsidR="002B533F">
              <w:rPr>
                <w:rFonts w:eastAsia="等线" w:hint="eastAsia"/>
                <w:lang w:eastAsia="zh-CN"/>
              </w:rPr>
              <w:t xml:space="preserve">not supported </w:t>
            </w:r>
            <w:r w:rsidR="00100E12">
              <w:rPr>
                <w:rFonts w:eastAsia="等线" w:hint="eastAsia"/>
                <w:lang w:eastAsia="zh-CN"/>
              </w:rPr>
              <w:t xml:space="preserve">to adjust </w:t>
            </w:r>
            <w:r w:rsidR="00100E12">
              <w:rPr>
                <w:rFonts w:hint="eastAsia"/>
                <w:noProof/>
                <w:lang w:eastAsia="zh-CN"/>
              </w:rPr>
              <w:t>UP path of PDU Session</w:t>
            </w:r>
            <w:r w:rsidR="002B533F">
              <w:t xml:space="preserve"> based on </w:t>
            </w:r>
            <w:r w:rsidR="002B533F">
              <w:rPr>
                <w:rFonts w:hint="eastAsia"/>
                <w:noProof/>
                <w:lang w:eastAsia="zh-CN"/>
              </w:rPr>
              <w:t>energy related information.</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09AD5" w:rsidR="001E41F3" w:rsidRDefault="000652DF" w:rsidP="00D90FE9">
            <w:pPr>
              <w:pStyle w:val="CRCoverPage"/>
              <w:spacing w:after="0"/>
              <w:ind w:left="100"/>
              <w:rPr>
                <w:noProof/>
                <w:lang w:eastAsia="zh-CN"/>
              </w:rPr>
            </w:pPr>
            <w:r>
              <w:rPr>
                <w:rFonts w:hint="eastAsia"/>
                <w:noProof/>
                <w:lang w:eastAsia="zh-CN"/>
              </w:rPr>
              <w:t>4.3.6.2, 4.3.6.4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F3A78B4" w14:textId="77777777" w:rsidR="007435D3" w:rsidRPr="00140E21" w:rsidRDefault="007435D3" w:rsidP="007435D3">
      <w:pPr>
        <w:pStyle w:val="4"/>
      </w:pPr>
      <w:bookmarkStart w:id="2" w:name="_Toc178071450"/>
      <w:r w:rsidRPr="00140E21">
        <w:t>4.3.6.2</w:t>
      </w:r>
      <w:r w:rsidRPr="00140E21">
        <w:tab/>
        <w:t xml:space="preserve">Processing AF requests to </w:t>
      </w:r>
      <w:r w:rsidRPr="00140E21">
        <w:rPr>
          <w:rFonts w:eastAsia="宋体"/>
        </w:rPr>
        <w:t>influence traffic routing</w:t>
      </w:r>
      <w:r>
        <w:rPr>
          <w:rFonts w:eastAsia="宋体"/>
        </w:rPr>
        <w:t xml:space="preserve"> and/or Service Function Chaining</w:t>
      </w:r>
      <w:r w:rsidRPr="00140E21">
        <w:rPr>
          <w:rFonts w:eastAsia="宋体"/>
        </w:rPr>
        <w:t xml:space="preserve"> for Sessions not identified by an UE address</w:t>
      </w:r>
      <w:bookmarkEnd w:id="2"/>
    </w:p>
    <w:p w14:paraId="41357A37" w14:textId="77777777" w:rsidR="007435D3" w:rsidRDefault="007435D3" w:rsidP="007435D3">
      <w:pPr>
        <w:pStyle w:val="TH"/>
      </w:pPr>
      <w:r>
        <w:object w:dxaOrig="8430" w:dyaOrig="5250" w14:anchorId="7456C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35pt;height:263.25pt" o:ole="">
            <v:imagedata r:id="rId14" o:title=""/>
          </v:shape>
          <o:OLEObject Type="Embed" ProgID="Visio.Drawing.15" ShapeID="_x0000_i1025" DrawAspect="Content" ObjectID="_1789554473" r:id="rId15"/>
        </w:object>
      </w:r>
    </w:p>
    <w:p w14:paraId="3B9E6E3E" w14:textId="77777777" w:rsidR="007435D3" w:rsidRPr="00140E21" w:rsidRDefault="007435D3" w:rsidP="007435D3">
      <w:pPr>
        <w:pStyle w:val="TF"/>
        <w:rPr>
          <w:rFonts w:eastAsia="宋体"/>
        </w:rPr>
      </w:pPr>
      <w:bookmarkStart w:id="3" w:name="_CRFigure4_3_6_21"/>
      <w:r w:rsidRPr="00140E21">
        <w:t xml:space="preserve">Figure </w:t>
      </w:r>
      <w:bookmarkEnd w:id="3"/>
      <w:r w:rsidRPr="00140E21">
        <w:t xml:space="preserve">4.3.6.2-1: Processing AF requests to </w:t>
      </w:r>
      <w:r w:rsidRPr="00140E21">
        <w:rPr>
          <w:rFonts w:eastAsia="宋体"/>
        </w:rPr>
        <w:t>influence traffic routing</w:t>
      </w:r>
      <w:r>
        <w:rPr>
          <w:rFonts w:eastAsia="宋体"/>
        </w:rPr>
        <w:t xml:space="preserve"> and/or Service Function Chaining</w:t>
      </w:r>
      <w:r w:rsidRPr="00140E21">
        <w:rPr>
          <w:rFonts w:eastAsia="宋体"/>
        </w:rPr>
        <w:t xml:space="preserve"> for Sessions not identified by an UE address</w:t>
      </w:r>
    </w:p>
    <w:p w14:paraId="47F80755" w14:textId="77777777" w:rsidR="007435D3" w:rsidRPr="00140E21" w:rsidRDefault="007435D3" w:rsidP="007435D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13E144F" w14:textId="77777777" w:rsidR="007435D3" w:rsidRDefault="007435D3" w:rsidP="007435D3">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159DD8AB" w14:textId="77777777" w:rsidR="007435D3" w:rsidRPr="00140E21" w:rsidRDefault="007435D3" w:rsidP="007435D3">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638DD3E9" w14:textId="77777777" w:rsidR="007435D3" w:rsidRPr="00140E21" w:rsidRDefault="007435D3" w:rsidP="007435D3">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53078FE6" w14:textId="77777777" w:rsidR="007435D3" w:rsidRDefault="007435D3" w:rsidP="007435D3">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642846DD" w14:textId="77777777" w:rsidR="007435D3" w:rsidRDefault="007435D3" w:rsidP="007435D3">
      <w:pPr>
        <w:pStyle w:val="NO"/>
      </w:pPr>
      <w:r>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78338418" w14:textId="77777777" w:rsidR="007435D3" w:rsidRPr="00140E21" w:rsidRDefault="007435D3" w:rsidP="007435D3">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6B5F7790" w14:textId="77777777" w:rsidR="007435D3" w:rsidRPr="00140E21" w:rsidRDefault="007435D3" w:rsidP="007435D3">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487AD06A" w14:textId="77777777" w:rsidR="007435D3" w:rsidRPr="00140E21" w:rsidRDefault="007435D3" w:rsidP="007435D3">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2A9A4B26" w14:textId="77777777" w:rsidR="007435D3" w:rsidRPr="00140E21" w:rsidRDefault="007435D3" w:rsidP="007435D3">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w:t>
      </w:r>
      <w:proofErr w:type="gramStart"/>
      <w:r w:rsidRPr="00140E21">
        <w:t>are</w:t>
      </w:r>
      <w:proofErr w:type="gramEnd"/>
      <w:r w:rsidRPr="00140E21">
        <w:t xml:space="preserve"> stored into the UDR, see Table 5.2.12.2.1-1.</w:t>
      </w:r>
      <w:r>
        <w:t xml:space="preserve"> The Subscriber Category(s) is determined by NEF as described in clause 4.3.6.1.</w:t>
      </w:r>
    </w:p>
    <w:p w14:paraId="7C41C612" w14:textId="77777777" w:rsidR="007435D3" w:rsidRPr="00140E21" w:rsidRDefault="007435D3" w:rsidP="007435D3">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02589582" w14:textId="77777777" w:rsidR="007435D3" w:rsidRPr="00140E21" w:rsidRDefault="007435D3" w:rsidP="007435D3">
      <w:pPr>
        <w:pStyle w:val="B1"/>
      </w:pPr>
      <w:r w:rsidRPr="00140E21">
        <w:tab/>
        <w:t>The NEF responds to the AF.</w:t>
      </w:r>
    </w:p>
    <w:p w14:paraId="1B6C3E2C" w14:textId="77777777" w:rsidR="007435D3" w:rsidRPr="00140E21" w:rsidRDefault="007435D3" w:rsidP="007435D3">
      <w:pPr>
        <w:pStyle w:val="B1"/>
      </w:pPr>
      <w:r w:rsidRPr="00140E21">
        <w:t>4.</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2299DC54" w14:textId="77777777" w:rsidR="007435D3" w:rsidRPr="00140E21" w:rsidRDefault="007435D3" w:rsidP="007435D3">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03A651CB" w14:textId="77777777" w:rsidR="007435D3" w:rsidRDefault="007435D3" w:rsidP="007435D3">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1E9C92F8" w14:textId="77777777" w:rsidR="007435D3" w:rsidRDefault="007435D3" w:rsidP="007435D3">
      <w:pPr>
        <w:pStyle w:val="B1"/>
      </w:pPr>
      <w:r>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77BEECBD" w14:textId="77777777" w:rsidR="007435D3" w:rsidRPr="00140E21" w:rsidRDefault="007435D3" w:rsidP="007435D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28CF4C9" w14:textId="77777777" w:rsidR="007435D3" w:rsidRDefault="007435D3" w:rsidP="007435D3">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2497B30A" w14:textId="77777777" w:rsidR="007435D3" w:rsidRDefault="007435D3" w:rsidP="007435D3">
      <w:pPr>
        <w:pStyle w:val="B1"/>
        <w:rPr>
          <w:ins w:id="4" w:author="CATT_dxy" w:date="2024-10-03T10:50:00Z"/>
          <w:lang w:eastAsia="zh-CN"/>
        </w:rPr>
      </w:pPr>
      <w:r>
        <w:tab/>
        <w:t>In the case of AF influence on traffic routing, the PCF may, optionally, use service experience analytics per UP path, as defined in clause 6.4.3 of TS 23.288 [50], to provide an updated list of DNAI(s) to the SMF.</w:t>
      </w:r>
    </w:p>
    <w:p w14:paraId="2EBB1D6D" w14:textId="38946FE8" w:rsidR="00451ACF" w:rsidRDefault="00451ACF" w:rsidP="00451ACF">
      <w:pPr>
        <w:pStyle w:val="B1"/>
      </w:pPr>
      <w:ins w:id="5" w:author="CATT_dxy" w:date="2024-10-03T10:50:00Z">
        <w:r>
          <w:tab/>
        </w:r>
        <w:r>
          <w:rPr>
            <w:rFonts w:hint="eastAsia"/>
          </w:rPr>
          <w:t>The PCF may update the DNAI list based on network energy related notifications from the EECF</w:t>
        </w:r>
        <w:r>
          <w:rPr>
            <w:rFonts w:hint="eastAsia"/>
            <w:lang w:eastAsia="zh-CN"/>
          </w:rPr>
          <w:t xml:space="preserve"> and operator policy</w:t>
        </w:r>
        <w:r>
          <w:rPr>
            <w:rFonts w:hint="eastAsia"/>
          </w:rPr>
          <w:t>.</w:t>
        </w:r>
      </w:ins>
    </w:p>
    <w:p w14:paraId="6ABC4F63" w14:textId="77777777" w:rsidR="007435D3" w:rsidRDefault="007435D3" w:rsidP="007435D3">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553E711D" w14:textId="77777777" w:rsidR="007435D3" w:rsidRDefault="007435D3" w:rsidP="007435D3">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578651CE" w14:textId="77777777" w:rsidR="007435D3" w:rsidRDefault="007435D3" w:rsidP="007435D3">
      <w:pPr>
        <w:pStyle w:val="B1"/>
      </w:pPr>
      <w:r>
        <w:tab/>
        <w:t>In the case of AF influence on traffic routing, examples of actions are:</w:t>
      </w:r>
    </w:p>
    <w:p w14:paraId="56FD37BB" w14:textId="4004B8A7" w:rsidR="007435D3" w:rsidRDefault="007435D3" w:rsidP="007435D3">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4B4FF05A" w14:textId="37F3A0CA" w:rsidR="007435D3" w:rsidRDefault="007435D3" w:rsidP="007435D3">
      <w:pPr>
        <w:pStyle w:val="B2"/>
        <w:rPr>
          <w:lang w:eastAsia="zh-CN"/>
        </w:rPr>
      </w:pPr>
      <w:r w:rsidRPr="00140E21">
        <w:lastRenderedPageBreak/>
        <w:t>-</w:t>
      </w:r>
      <w:r w:rsidRPr="00140E21">
        <w:tab/>
      </w:r>
      <w:r>
        <w:t>Determining a target DNAI.</w:t>
      </w:r>
      <w:ins w:id="6" w:author="CATT_dxy" w:date="2024-10-03T10:52:00Z">
        <w:r w:rsidR="00AF7338">
          <w:rPr>
            <w:rFonts w:hint="eastAsia"/>
            <w:lang w:eastAsia="zh-CN"/>
          </w:rPr>
          <w:t xml:space="preserve"> </w:t>
        </w:r>
        <w:r w:rsidR="00AF7338" w:rsidRPr="00AF7338">
          <w:rPr>
            <w:lang w:eastAsia="zh-CN"/>
          </w:rPr>
          <w:t xml:space="preserve">The SMF may </w:t>
        </w:r>
      </w:ins>
      <w:ins w:id="7" w:author="CATT_dxy" w:date="2024-10-03T10:53:00Z">
        <w:r w:rsidR="00AF7338">
          <w:rPr>
            <w:rFonts w:hint="eastAsia"/>
            <w:lang w:eastAsia="zh-CN"/>
          </w:rPr>
          <w:t>select</w:t>
        </w:r>
      </w:ins>
      <w:ins w:id="8" w:author="CATT_dxy" w:date="2024-10-03T10:52:00Z">
        <w:r w:rsidR="00AF7338" w:rsidRPr="00AF7338">
          <w:rPr>
            <w:lang w:eastAsia="zh-CN"/>
          </w:rPr>
          <w:t xml:space="preserve"> the </w:t>
        </w:r>
      </w:ins>
      <w:ins w:id="9" w:author="CATT_dxy" w:date="2024-10-03T10:53:00Z">
        <w:r w:rsidR="00AF7338">
          <w:rPr>
            <w:rFonts w:hint="eastAsia"/>
            <w:lang w:eastAsia="zh-CN"/>
          </w:rPr>
          <w:t xml:space="preserve">target </w:t>
        </w:r>
      </w:ins>
      <w:ins w:id="10" w:author="CATT_dxy" w:date="2024-10-03T10:52:00Z">
        <w:r w:rsidR="00AF7338" w:rsidRPr="00AF7338">
          <w:rPr>
            <w:lang w:eastAsia="zh-CN"/>
          </w:rPr>
          <w:t>DNAI based on network energy related notifications from the EECF and operator policy.</w:t>
        </w:r>
      </w:ins>
    </w:p>
    <w:p w14:paraId="54C48A5B" w14:textId="77777777" w:rsidR="007435D3" w:rsidRDefault="007435D3" w:rsidP="007435D3">
      <w:pPr>
        <w:pStyle w:val="B2"/>
      </w:pPr>
      <w:r>
        <w:t>-</w:t>
      </w:r>
      <w:r>
        <w:tab/>
        <w:t>Determining if a common DNAI needs to be used as a target DNAI.</w:t>
      </w:r>
    </w:p>
    <w:p w14:paraId="12FCA0D9" w14:textId="00ED3A01" w:rsidR="007435D3" w:rsidRPr="00140E21" w:rsidRDefault="007435D3" w:rsidP="007435D3">
      <w:pPr>
        <w:pStyle w:val="B2"/>
        <w:rPr>
          <w:lang w:eastAsia="zh-CN"/>
        </w:rPr>
      </w:pPr>
      <w:r>
        <w:t>-</w:t>
      </w:r>
      <w:r>
        <w:tab/>
        <w:t>A</w:t>
      </w:r>
      <w:r w:rsidRPr="00140E21">
        <w:t>dding, replacing or removing a UPF in the data path to e.g. act as an UL CL or a Branching Point e.g. as described in clause 4.3.5.</w:t>
      </w:r>
      <w:ins w:id="11" w:author="CATT_dxy" w:date="2024-10-03T10:53:00Z">
        <w:r w:rsidR="00AF7338">
          <w:rPr>
            <w:rFonts w:hint="eastAsia"/>
            <w:lang w:eastAsia="zh-CN"/>
          </w:rPr>
          <w:t xml:space="preserve"> </w:t>
        </w:r>
        <w:r w:rsidR="00AF7338">
          <w:rPr>
            <w:rFonts w:hint="eastAsia"/>
          </w:rPr>
          <w:t xml:space="preserve">The </w:t>
        </w:r>
        <w:r w:rsidR="00AF7338">
          <w:rPr>
            <w:rFonts w:hint="eastAsia"/>
            <w:lang w:eastAsia="zh-CN"/>
          </w:rPr>
          <w:t>SMF</w:t>
        </w:r>
        <w:r w:rsidR="00AF7338">
          <w:rPr>
            <w:rFonts w:hint="eastAsia"/>
          </w:rPr>
          <w:t xml:space="preserve"> may </w:t>
        </w:r>
      </w:ins>
      <w:ins w:id="12" w:author="CATT_dxy" w:date="2024-10-03T17:19:00Z">
        <w:r w:rsidR="0095399A">
          <w:rPr>
            <w:rFonts w:hint="eastAsia"/>
            <w:lang w:eastAsia="zh-CN"/>
          </w:rPr>
          <w:t>add</w:t>
        </w:r>
      </w:ins>
      <w:ins w:id="13" w:author="CATT_dxy" w:date="2024-10-03T17:20:00Z">
        <w:r w:rsidR="0095399A" w:rsidRPr="00140E21">
          <w:t>, replac</w:t>
        </w:r>
        <w:r w:rsidR="0095399A">
          <w:rPr>
            <w:rFonts w:hint="eastAsia"/>
            <w:lang w:eastAsia="zh-CN"/>
          </w:rPr>
          <w:t>e</w:t>
        </w:r>
        <w:r w:rsidR="0095399A" w:rsidRPr="00140E21">
          <w:t xml:space="preserve"> or remov</w:t>
        </w:r>
        <w:r w:rsidR="0095399A">
          <w:rPr>
            <w:rFonts w:hint="eastAsia"/>
            <w:lang w:eastAsia="zh-CN"/>
          </w:rPr>
          <w:t>e</w:t>
        </w:r>
        <w:r w:rsidR="0095399A" w:rsidRPr="00140E21">
          <w:t xml:space="preserve"> a UPF</w:t>
        </w:r>
      </w:ins>
      <w:ins w:id="14" w:author="CATT_dxy" w:date="2024-10-03T10:53:00Z">
        <w:r w:rsidR="00AF7338">
          <w:rPr>
            <w:rFonts w:hint="eastAsia"/>
          </w:rPr>
          <w:t xml:space="preserve"> based on network energy related notifications from the EECF</w:t>
        </w:r>
        <w:r w:rsidR="00AF7338">
          <w:rPr>
            <w:rFonts w:hint="eastAsia"/>
            <w:lang w:eastAsia="zh-CN"/>
          </w:rPr>
          <w:t xml:space="preserve"> and operator policy</w:t>
        </w:r>
        <w:r w:rsidR="00AF7338">
          <w:rPr>
            <w:rFonts w:hint="eastAsia"/>
          </w:rPr>
          <w:t>.</w:t>
        </w:r>
      </w:ins>
    </w:p>
    <w:p w14:paraId="00B36BDE" w14:textId="77777777" w:rsidR="007435D3" w:rsidRPr="00140E21" w:rsidRDefault="007435D3" w:rsidP="007435D3">
      <w:pPr>
        <w:pStyle w:val="B2"/>
      </w:pPr>
      <w:r w:rsidRPr="00140E21">
        <w:t>-</w:t>
      </w:r>
      <w:r w:rsidRPr="00140E21">
        <w:tab/>
        <w:t>Allocate a new Prefix to the UE (when IPv6 multi-Homing applies)</w:t>
      </w:r>
      <w:r>
        <w:t>.</w:t>
      </w:r>
    </w:p>
    <w:p w14:paraId="7E3DDE9D" w14:textId="77777777" w:rsidR="007435D3" w:rsidRPr="00140E21" w:rsidRDefault="007435D3" w:rsidP="007435D3">
      <w:pPr>
        <w:pStyle w:val="B2"/>
      </w:pPr>
      <w:r w:rsidRPr="00140E21">
        <w:t>-</w:t>
      </w:r>
      <w:r w:rsidRPr="00140E21">
        <w:tab/>
        <w:t>Updating the UPF in the target DNAI with</w:t>
      </w:r>
      <w:r>
        <w:t xml:space="preserve"> AF influence on traffic routing control parameters as described in clause 5.6.7.1 of TS 23.501 [2].</w:t>
      </w:r>
    </w:p>
    <w:p w14:paraId="26922B5E" w14:textId="77777777" w:rsidR="007435D3" w:rsidRPr="00140E21" w:rsidRDefault="007435D3" w:rsidP="007435D3">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50967D9A" w14:textId="10BC3CD4" w:rsidR="007435D3" w:rsidRDefault="007435D3" w:rsidP="007435D3">
      <w:pPr>
        <w:pStyle w:val="B2"/>
      </w:pPr>
      <w:r>
        <w:t>-</w:t>
      </w:r>
      <w:r>
        <w:tab/>
        <w:t>Determining whether to relocate PSA UPF considering the user plane latency requirements provided by the AF (see clause 6.3.6 of TS 23.548 [74])</w:t>
      </w:r>
      <w:ins w:id="15" w:author="CATT_dxy" w:date="2024-10-03T17:21:00Z">
        <w:r w:rsidR="0095399A" w:rsidRPr="0095399A">
          <w:rPr>
            <w:rFonts w:hint="eastAsia"/>
          </w:rPr>
          <w:t xml:space="preserve"> </w:t>
        </w:r>
        <w:r w:rsidR="0095399A">
          <w:rPr>
            <w:rFonts w:hint="eastAsia"/>
            <w:lang w:eastAsia="zh-CN"/>
          </w:rPr>
          <w:t xml:space="preserve">or </w:t>
        </w:r>
        <w:r w:rsidR="0095399A">
          <w:rPr>
            <w:rFonts w:hint="eastAsia"/>
          </w:rPr>
          <w:t>network energy related notifications from the EECF</w:t>
        </w:r>
      </w:ins>
      <w:r>
        <w:t>.</w:t>
      </w:r>
    </w:p>
    <w:p w14:paraId="385D6F96" w14:textId="77777777" w:rsidR="007435D3" w:rsidRDefault="007435D3" w:rsidP="007435D3">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738EA3E2" w14:textId="77777777" w:rsidR="007435D3" w:rsidRDefault="007435D3" w:rsidP="007435D3">
      <w:pPr>
        <w:pStyle w:val="B2"/>
      </w:pPr>
      <w:r>
        <w:t>-</w:t>
      </w:r>
      <w:r>
        <w:tab/>
        <w:t>Retrieve the EAS deployment information as defined in clause 6.2.3.4.1 of TS 23.548 [74].</w:t>
      </w:r>
    </w:p>
    <w:p w14:paraId="4231FF80" w14:textId="77777777" w:rsidR="007435D3" w:rsidRDefault="007435D3" w:rsidP="007435D3">
      <w:pPr>
        <w:pStyle w:val="B2"/>
      </w:pPr>
      <w:r>
        <w:t>-</w:t>
      </w:r>
      <w:r>
        <w:tab/>
        <w:t>Providing DNS message handling rule to forward DNS messages of the UE and/or report when detecting DNS messages as defined in</w:t>
      </w:r>
      <w:r w:rsidRPr="00A225D5">
        <w:t xml:space="preserve"> </w:t>
      </w:r>
      <w:r>
        <w:t>clause 6.2.3.2.2 of TS 23.548 [74].</w:t>
      </w:r>
    </w:p>
    <w:p w14:paraId="1323A8A5" w14:textId="77777777" w:rsidR="007435D3" w:rsidRDefault="007435D3" w:rsidP="007435D3">
      <w:pPr>
        <w:pStyle w:val="B1"/>
      </w:pPr>
      <w:r>
        <w:tab/>
        <w:t>In the case of AF influence on Service Function Chaining, the SMF may take appropriate actions to enforce the N6-LAN traffic steering control:</w:t>
      </w:r>
    </w:p>
    <w:p w14:paraId="5A097EEF" w14:textId="77777777" w:rsidR="007435D3" w:rsidRDefault="007435D3" w:rsidP="007435D3">
      <w:pPr>
        <w:pStyle w:val="B2"/>
      </w:pPr>
      <w:r>
        <w:t>-</w:t>
      </w:r>
      <w:r>
        <w:tab/>
        <w:t>Provide N6-LAN traffic steering control parameters to UPF as described in clause 5.6.16 of TS 23.501 [2].</w:t>
      </w:r>
    </w:p>
    <w:p w14:paraId="39576B1F" w14:textId="77777777" w:rsidR="007435D3" w:rsidRDefault="007435D3" w:rsidP="007435D3">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58BD2D2B" w14:textId="77777777" w:rsidR="00D90FE9" w:rsidRDefault="00D90FE9">
      <w:pPr>
        <w:rPr>
          <w:noProof/>
          <w:lang w:eastAsia="zh-CN"/>
        </w:rPr>
      </w:pPr>
    </w:p>
    <w:p w14:paraId="67819510" w14:textId="593E24EB" w:rsidR="005269D6" w:rsidRPr="001E23FE" w:rsidRDefault="005269D6" w:rsidP="00526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075EA69" w14:textId="77777777" w:rsidR="00A14F10" w:rsidRPr="00140E21" w:rsidRDefault="00A14F10" w:rsidP="00A14F10">
      <w:pPr>
        <w:pStyle w:val="4"/>
        <w:rPr>
          <w:lang w:eastAsia="zh-CN"/>
        </w:rPr>
      </w:pPr>
      <w:bookmarkStart w:id="16" w:name="_Toc178071452"/>
      <w:r w:rsidRPr="00140E21">
        <w:lastRenderedPageBreak/>
        <w:t>4.3.6.</w:t>
      </w:r>
      <w:r w:rsidRPr="00140E21">
        <w:rPr>
          <w:lang w:eastAsia="zh-CN"/>
        </w:rPr>
        <w:t>4</w:t>
      </w:r>
      <w:r w:rsidRPr="00140E21">
        <w:tab/>
      </w:r>
      <w:r w:rsidRPr="00140E21">
        <w:rPr>
          <w:lang w:eastAsia="zh-CN"/>
        </w:rPr>
        <w:t>Transferring an AF request targeting an individual UE address to the relevant PCF</w:t>
      </w:r>
      <w:bookmarkEnd w:id="16"/>
    </w:p>
    <w:p w14:paraId="26AE9AFC" w14:textId="77777777" w:rsidR="00A14F10" w:rsidRPr="00140E21" w:rsidRDefault="00A14F10" w:rsidP="00A14F10">
      <w:pPr>
        <w:pStyle w:val="TH"/>
      </w:pPr>
      <w:r w:rsidRPr="00140E21">
        <w:object w:dxaOrig="7140" w:dyaOrig="5400" w14:anchorId="7E9620D1">
          <v:shape id="_x0000_i1026" type="#_x0000_t75" style="width:357.1pt;height:268.4pt" o:ole="">
            <v:imagedata r:id="rId16" o:title=""/>
          </v:shape>
          <o:OLEObject Type="Embed" ProgID="Visio.Drawing.11" ShapeID="_x0000_i1026" DrawAspect="Content" ObjectID="_1789554474" r:id="rId17"/>
        </w:object>
      </w:r>
    </w:p>
    <w:p w14:paraId="137C6B0C" w14:textId="77777777" w:rsidR="00A14F10" w:rsidRPr="00140E21" w:rsidRDefault="00A14F10" w:rsidP="00A14F10">
      <w:pPr>
        <w:pStyle w:val="TF"/>
      </w:pPr>
      <w:bookmarkStart w:id="17" w:name="_CRFigure4_3_6_41"/>
      <w:r w:rsidRPr="00140E21">
        <w:t xml:space="preserve">Figure </w:t>
      </w:r>
      <w:bookmarkEnd w:id="17"/>
      <w:r w:rsidRPr="00140E21">
        <w:t xml:space="preserve">4.3.6.4-1: </w:t>
      </w:r>
      <w:r w:rsidRPr="00140E21">
        <w:rPr>
          <w:lang w:eastAsia="zh-CN"/>
        </w:rPr>
        <w:t>Handling an AF request targeting an individual UE address to the relevant PCF</w:t>
      </w:r>
    </w:p>
    <w:p w14:paraId="2723795D" w14:textId="77777777" w:rsidR="00A14F10" w:rsidRPr="00140E21" w:rsidRDefault="00A14F10" w:rsidP="00A14F10">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16F39BA3" w14:textId="77777777" w:rsidR="00A14F10" w:rsidRPr="00140E21" w:rsidRDefault="00A14F10" w:rsidP="00A14F10">
      <w:pPr>
        <w:pStyle w:val="B1"/>
      </w:pPr>
      <w:r w:rsidRPr="00140E21">
        <w:t>1.</w:t>
      </w:r>
      <w:r w:rsidRPr="00140E21">
        <w:tab/>
        <w:t xml:space="preserve">[Conditional] </w:t>
      </w:r>
      <w:proofErr w:type="gramStart"/>
      <w:r w:rsidRPr="00140E21">
        <w:t>If</w:t>
      </w:r>
      <w:proofErr w:type="gramEnd"/>
      <w:r w:rsidRPr="00140E21">
        <w:t xml:space="preserve">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1AA66E32" w14:textId="77777777" w:rsidR="00A14F10" w:rsidRPr="00140E21" w:rsidRDefault="00A14F10" w:rsidP="00A14F10">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7DDE2D8E" w14:textId="77777777" w:rsidR="00A14F10" w:rsidRPr="00140E21" w:rsidRDefault="00A14F10" w:rsidP="00A14F10">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4F86A608" w14:textId="77777777" w:rsidR="00A14F10" w:rsidRPr="00140E21" w:rsidRDefault="00A14F10" w:rsidP="00A14F10">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7B9C6E13" w14:textId="77777777" w:rsidR="00A14F10" w:rsidRPr="00140E21" w:rsidRDefault="00A14F10" w:rsidP="00A14F10">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3B37C1B1" w14:textId="77777777" w:rsidR="00A14F10" w:rsidRPr="00140E21" w:rsidRDefault="00A14F10" w:rsidP="00A14F10">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650E87A1" w14:textId="77777777" w:rsidR="00A14F10" w:rsidRPr="00140E21" w:rsidRDefault="00A14F10" w:rsidP="00A14F10">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79760DA4" w14:textId="77777777" w:rsidR="00A14F10" w:rsidRDefault="00A14F10" w:rsidP="00A14F10">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40F64AD5" w14:textId="77777777" w:rsidR="00A14F10" w:rsidRDefault="00A14F10" w:rsidP="00A14F10">
      <w:pPr>
        <w:pStyle w:val="B1"/>
        <w:rPr>
          <w:lang w:eastAsia="zh-CN"/>
        </w:rPr>
      </w:pPr>
      <w:r>
        <w:rPr>
          <w:lang w:eastAsia="zh-CN"/>
        </w:rPr>
        <w:lastRenderedPageBreak/>
        <w:tab/>
        <w:t>The PCF includes the Traffic Steering Policy ID(s) for AF influence on traffic routing Enforcement Control information and/or N6-LAN Traffic Steering Enforcement Control information in the relevant PCC rule as defined in clause 6.3.1 of TS 23.503 [20].</w:t>
      </w:r>
    </w:p>
    <w:p w14:paraId="43A1A9C4" w14:textId="7F24B5F8" w:rsidR="00A14F10" w:rsidRDefault="00A14F10" w:rsidP="00A14F10">
      <w:pPr>
        <w:pStyle w:val="B1"/>
        <w:rPr>
          <w:lang w:eastAsia="zh-CN"/>
        </w:rPr>
      </w:pPr>
      <w:r>
        <w:rPr>
          <w:lang w:eastAsia="zh-CN"/>
        </w:rPr>
        <w:tab/>
        <w:t xml:space="preserve">The PCF may, optionally, use service experience analytics per UP path, as defined in clause 6.4.3 of TS 23.288 [50], to provide </w:t>
      </w:r>
      <w:del w:id="18" w:author="CATT_dxy" w:date="2024-10-03T17:29:00Z">
        <w:r w:rsidDel="005B4B94">
          <w:rPr>
            <w:lang w:eastAsia="zh-CN"/>
          </w:rPr>
          <w:delText xml:space="preserve">a </w:delText>
        </w:r>
      </w:del>
      <w:r>
        <w:rPr>
          <w:lang w:eastAsia="zh-CN"/>
        </w:rPr>
        <w:t>an updated list of DNAI(s) to the SMF.</w:t>
      </w:r>
    </w:p>
    <w:p w14:paraId="4CD6FBDE" w14:textId="77777777" w:rsidR="005B4B94" w:rsidRDefault="005B4B94" w:rsidP="005B4B94">
      <w:pPr>
        <w:pStyle w:val="B1"/>
        <w:rPr>
          <w:ins w:id="19" w:author="CATT_dxy" w:date="2024-10-03T17:28:00Z"/>
        </w:rPr>
      </w:pPr>
      <w:ins w:id="20" w:author="CATT_dxy" w:date="2024-10-03T17:28:00Z">
        <w:r>
          <w:tab/>
        </w:r>
        <w:r>
          <w:rPr>
            <w:rFonts w:hint="eastAsia"/>
          </w:rPr>
          <w:t>The PCF may update the DNAI list based on network energy related notifications from the EECF</w:t>
        </w:r>
        <w:r>
          <w:rPr>
            <w:rFonts w:hint="eastAsia"/>
            <w:lang w:eastAsia="zh-CN"/>
          </w:rPr>
          <w:t xml:space="preserve"> and operator policy</w:t>
        </w:r>
        <w:r>
          <w:rPr>
            <w:rFonts w:hint="eastAsia"/>
          </w:rPr>
          <w:t>.</w:t>
        </w:r>
      </w:ins>
    </w:p>
    <w:p w14:paraId="2BFA9C9F" w14:textId="77777777" w:rsidR="00A14F10" w:rsidRDefault="00A14F10" w:rsidP="00A14F10">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48574020" w14:textId="77777777" w:rsidR="00A14F10" w:rsidRDefault="00A14F10" w:rsidP="00A14F10">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5643E696" w14:textId="77777777" w:rsidR="00A14F10" w:rsidRDefault="00A14F10" w:rsidP="00A14F10">
      <w:pPr>
        <w:pStyle w:val="B1"/>
        <w:rPr>
          <w:lang w:eastAsia="zh-CN"/>
        </w:rPr>
      </w:pPr>
      <w:r>
        <w:rPr>
          <w:lang w:eastAsia="zh-CN"/>
        </w:rPr>
        <w:tab/>
        <w:t>In the case of AF influence on traffic routing, examples of actions are:</w:t>
      </w:r>
    </w:p>
    <w:p w14:paraId="05F1F5F7" w14:textId="77777777" w:rsidR="00A14F10" w:rsidRDefault="00A14F10" w:rsidP="00A14F10">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2E75C6AB" w14:textId="5BFC7474" w:rsidR="00A14F10" w:rsidRPr="00140E21" w:rsidRDefault="00A14F10" w:rsidP="00A14F10">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ins w:id="21" w:author="CATT_dxy" w:date="2024-10-03T17:30:00Z">
        <w:r w:rsidR="005B4B94">
          <w:rPr>
            <w:rFonts w:hint="eastAsia"/>
            <w:lang w:eastAsia="zh-CN"/>
          </w:rPr>
          <w:t xml:space="preserve"> </w:t>
        </w:r>
        <w:r w:rsidR="005B4B94" w:rsidRPr="00AF7338">
          <w:rPr>
            <w:lang w:eastAsia="zh-CN"/>
          </w:rPr>
          <w:t xml:space="preserve">The SMF may </w:t>
        </w:r>
        <w:r w:rsidR="005B4B94">
          <w:rPr>
            <w:rFonts w:hint="eastAsia"/>
            <w:lang w:eastAsia="zh-CN"/>
          </w:rPr>
          <w:t>select</w:t>
        </w:r>
        <w:r w:rsidR="005B4B94" w:rsidRPr="00AF7338">
          <w:rPr>
            <w:lang w:eastAsia="zh-CN"/>
          </w:rPr>
          <w:t xml:space="preserve"> the </w:t>
        </w:r>
        <w:r w:rsidR="005B4B94">
          <w:rPr>
            <w:rFonts w:hint="eastAsia"/>
            <w:lang w:eastAsia="zh-CN"/>
          </w:rPr>
          <w:t xml:space="preserve">target </w:t>
        </w:r>
        <w:r w:rsidR="005B4B94" w:rsidRPr="00AF7338">
          <w:rPr>
            <w:lang w:eastAsia="zh-CN"/>
          </w:rPr>
          <w:t xml:space="preserve">DNAI </w:t>
        </w:r>
        <w:r w:rsidR="005B4B94">
          <w:rPr>
            <w:rFonts w:hint="eastAsia"/>
            <w:lang w:eastAsia="zh-CN"/>
          </w:rPr>
          <w:t xml:space="preserve">and </w:t>
        </w:r>
        <w:r w:rsidR="005B4B94">
          <w:rPr>
            <w:lang w:eastAsia="zh-CN"/>
          </w:rPr>
          <w:t>a</w:t>
        </w:r>
        <w:r w:rsidR="005B4B94" w:rsidRPr="00140E21">
          <w:rPr>
            <w:lang w:eastAsia="zh-CN"/>
          </w:rPr>
          <w:t>dd, replac</w:t>
        </w:r>
      </w:ins>
      <w:ins w:id="22" w:author="CATT_dxy" w:date="2024-10-03T17:31:00Z">
        <w:r w:rsidR="005B4B94">
          <w:rPr>
            <w:rFonts w:hint="eastAsia"/>
            <w:lang w:eastAsia="zh-CN"/>
          </w:rPr>
          <w:t>e</w:t>
        </w:r>
      </w:ins>
      <w:ins w:id="23" w:author="CATT_dxy" w:date="2024-10-03T17:30:00Z">
        <w:r w:rsidR="005B4B94" w:rsidRPr="00140E21">
          <w:rPr>
            <w:lang w:eastAsia="zh-CN"/>
          </w:rPr>
          <w:t xml:space="preserve"> or remov</w:t>
        </w:r>
      </w:ins>
      <w:ins w:id="24" w:author="CATT_dxy" w:date="2024-10-03T17:31:00Z">
        <w:r w:rsidR="005B4B94">
          <w:rPr>
            <w:rFonts w:hint="eastAsia"/>
            <w:lang w:eastAsia="zh-CN"/>
          </w:rPr>
          <w:t>e</w:t>
        </w:r>
      </w:ins>
      <w:ins w:id="25" w:author="CATT_dxy" w:date="2024-10-03T17:30:00Z">
        <w:r w:rsidR="005B4B94" w:rsidRPr="00140E21">
          <w:rPr>
            <w:lang w:eastAsia="zh-CN"/>
          </w:rPr>
          <w:t xml:space="preserve"> UPF(s) in the data path</w:t>
        </w:r>
        <w:r w:rsidR="005B4B94" w:rsidRPr="00AF7338">
          <w:rPr>
            <w:lang w:eastAsia="zh-CN"/>
          </w:rPr>
          <w:t xml:space="preserve"> based on network energy related notifications from the EECF and operator policy.</w:t>
        </w:r>
      </w:ins>
    </w:p>
    <w:p w14:paraId="775361F6" w14:textId="77777777" w:rsidR="00A14F10" w:rsidRPr="00140E21" w:rsidRDefault="00A14F10" w:rsidP="00A14F10">
      <w:pPr>
        <w:pStyle w:val="B2"/>
        <w:rPr>
          <w:lang w:eastAsia="zh-CN"/>
        </w:rPr>
      </w:pPr>
      <w:r w:rsidRPr="00140E21">
        <w:rPr>
          <w:lang w:eastAsia="zh-CN"/>
        </w:rPr>
        <w:t>-</w:t>
      </w:r>
      <w:r w:rsidRPr="00140E21">
        <w:rPr>
          <w:lang w:eastAsia="zh-CN"/>
        </w:rPr>
        <w:tab/>
        <w:t>Allocate a new Prefix to the UE (when IPv6 multi-Homing applies).</w:t>
      </w:r>
    </w:p>
    <w:p w14:paraId="54E22462" w14:textId="77777777" w:rsidR="00A14F10" w:rsidRPr="00140E21" w:rsidRDefault="00A14F10" w:rsidP="00A14F10">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029AB3EC" w14:textId="77777777" w:rsidR="00A14F10" w:rsidRPr="00140E21" w:rsidRDefault="00A14F10" w:rsidP="00A14F10">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f Interest via Namf_EventExposure_Subscribe service operation.</w:t>
      </w:r>
    </w:p>
    <w:p w14:paraId="03F522EE" w14:textId="1FD963BA" w:rsidR="00A14F10" w:rsidRPr="00140E21" w:rsidRDefault="00A14F10" w:rsidP="00A14F10">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ins w:id="26" w:author="CATT_dxy" w:date="2024-10-03T17:32:00Z">
        <w:r w:rsidR="008447C9" w:rsidRPr="0095399A">
          <w:rPr>
            <w:rFonts w:hint="eastAsia"/>
          </w:rPr>
          <w:t xml:space="preserve"> </w:t>
        </w:r>
        <w:r w:rsidR="008447C9">
          <w:rPr>
            <w:rFonts w:hint="eastAsia"/>
            <w:lang w:eastAsia="zh-CN"/>
          </w:rPr>
          <w:t xml:space="preserve">or </w:t>
        </w:r>
        <w:r w:rsidR="008447C9">
          <w:rPr>
            <w:rFonts w:hint="eastAsia"/>
          </w:rPr>
          <w:t>network energy related notifications from the EECF</w:t>
        </w:r>
      </w:ins>
      <w:r>
        <w:rPr>
          <w:lang w:eastAsia="zh-CN"/>
        </w:rPr>
        <w:t>.</w:t>
      </w:r>
    </w:p>
    <w:p w14:paraId="6E49AECC" w14:textId="77777777" w:rsidR="00A14F10" w:rsidRDefault="00A14F10" w:rsidP="00A14F10">
      <w:pPr>
        <w:pStyle w:val="B1"/>
      </w:pPr>
      <w:r>
        <w:tab/>
        <w:t>In the case of AF influence on Service Function Chaining, the SMF may take appropriate actions to enforce the N6-LAN traffic steering control:</w:t>
      </w:r>
    </w:p>
    <w:p w14:paraId="1BC3AAA2" w14:textId="77777777" w:rsidR="00A14F10" w:rsidRDefault="00A14F10" w:rsidP="00A14F10">
      <w:pPr>
        <w:pStyle w:val="B2"/>
      </w:pPr>
      <w:r>
        <w:t>-</w:t>
      </w:r>
      <w:r>
        <w:tab/>
        <w:t>Provide N6-LAN traffic steering control parameters to UPF as described in clause 5.6.16 of TS 23.501 [2].</w:t>
      </w:r>
    </w:p>
    <w:p w14:paraId="69B544FF" w14:textId="77777777" w:rsidR="007435D3" w:rsidRPr="007435D3" w:rsidRDefault="007435D3">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9D5EBA" w14:textId="77777777" w:rsidR="00400624" w:rsidRDefault="00400624">
      <w:r>
        <w:separator/>
      </w:r>
    </w:p>
  </w:endnote>
  <w:endnote w:type="continuationSeparator" w:id="0">
    <w:p w14:paraId="0FF58FE6" w14:textId="77777777" w:rsidR="00400624" w:rsidRDefault="00400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FF3BC8" w14:textId="77777777" w:rsidR="00400624" w:rsidRDefault="00400624">
      <w:r>
        <w:separator/>
      </w:r>
    </w:p>
  </w:footnote>
  <w:footnote w:type="continuationSeparator" w:id="0">
    <w:p w14:paraId="5202347B" w14:textId="77777777" w:rsidR="00400624" w:rsidRDefault="004006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0AD"/>
    <w:rsid w:val="00023398"/>
    <w:rsid w:val="00033502"/>
    <w:rsid w:val="000347A5"/>
    <w:rsid w:val="00034E6D"/>
    <w:rsid w:val="000371DB"/>
    <w:rsid w:val="00037F18"/>
    <w:rsid w:val="00043D55"/>
    <w:rsid w:val="000473B2"/>
    <w:rsid w:val="000557F6"/>
    <w:rsid w:val="00063B2C"/>
    <w:rsid w:val="000652DF"/>
    <w:rsid w:val="000719C2"/>
    <w:rsid w:val="00072916"/>
    <w:rsid w:val="00074191"/>
    <w:rsid w:val="00075BF8"/>
    <w:rsid w:val="000855E3"/>
    <w:rsid w:val="00087746"/>
    <w:rsid w:val="0008798D"/>
    <w:rsid w:val="00087FBF"/>
    <w:rsid w:val="00092564"/>
    <w:rsid w:val="000979C3"/>
    <w:rsid w:val="000A6394"/>
    <w:rsid w:val="000A70D6"/>
    <w:rsid w:val="000B0789"/>
    <w:rsid w:val="000B7FED"/>
    <w:rsid w:val="000C0327"/>
    <w:rsid w:val="000C038A"/>
    <w:rsid w:val="000C6598"/>
    <w:rsid w:val="000D3846"/>
    <w:rsid w:val="000D4336"/>
    <w:rsid w:val="000D44B3"/>
    <w:rsid w:val="000E20D2"/>
    <w:rsid w:val="000E5A15"/>
    <w:rsid w:val="000F0C0A"/>
    <w:rsid w:val="000F1D25"/>
    <w:rsid w:val="000F6140"/>
    <w:rsid w:val="00100E12"/>
    <w:rsid w:val="00102B15"/>
    <w:rsid w:val="001040AF"/>
    <w:rsid w:val="0011180A"/>
    <w:rsid w:val="00111CAB"/>
    <w:rsid w:val="00114972"/>
    <w:rsid w:val="00120204"/>
    <w:rsid w:val="00125253"/>
    <w:rsid w:val="001261B6"/>
    <w:rsid w:val="00130D38"/>
    <w:rsid w:val="00134DCC"/>
    <w:rsid w:val="00137B98"/>
    <w:rsid w:val="00143A95"/>
    <w:rsid w:val="00145D43"/>
    <w:rsid w:val="00147018"/>
    <w:rsid w:val="00152147"/>
    <w:rsid w:val="001539C2"/>
    <w:rsid w:val="00162EBC"/>
    <w:rsid w:val="0016703C"/>
    <w:rsid w:val="00172ACA"/>
    <w:rsid w:val="00176CE5"/>
    <w:rsid w:val="00183FFB"/>
    <w:rsid w:val="00186FEC"/>
    <w:rsid w:val="00187FFE"/>
    <w:rsid w:val="00192C46"/>
    <w:rsid w:val="0019352C"/>
    <w:rsid w:val="001A08B3"/>
    <w:rsid w:val="001A7B60"/>
    <w:rsid w:val="001B034A"/>
    <w:rsid w:val="001B0CEB"/>
    <w:rsid w:val="001B52F0"/>
    <w:rsid w:val="001B7A65"/>
    <w:rsid w:val="001C48BA"/>
    <w:rsid w:val="001D2417"/>
    <w:rsid w:val="001E0336"/>
    <w:rsid w:val="001E13BF"/>
    <w:rsid w:val="001E16D7"/>
    <w:rsid w:val="001E41F3"/>
    <w:rsid w:val="001E5D8F"/>
    <w:rsid w:val="001E7B35"/>
    <w:rsid w:val="0020065C"/>
    <w:rsid w:val="00202838"/>
    <w:rsid w:val="00213F65"/>
    <w:rsid w:val="0021535F"/>
    <w:rsid w:val="0022477A"/>
    <w:rsid w:val="0023395C"/>
    <w:rsid w:val="00233A4B"/>
    <w:rsid w:val="00237F2E"/>
    <w:rsid w:val="0024086B"/>
    <w:rsid w:val="0024138C"/>
    <w:rsid w:val="002429B9"/>
    <w:rsid w:val="00245950"/>
    <w:rsid w:val="00245C72"/>
    <w:rsid w:val="00245CA4"/>
    <w:rsid w:val="00252877"/>
    <w:rsid w:val="0026004D"/>
    <w:rsid w:val="002640DD"/>
    <w:rsid w:val="00271D37"/>
    <w:rsid w:val="00275D12"/>
    <w:rsid w:val="00284FEB"/>
    <w:rsid w:val="002860C4"/>
    <w:rsid w:val="00294BDF"/>
    <w:rsid w:val="002A4535"/>
    <w:rsid w:val="002A518F"/>
    <w:rsid w:val="002A71F9"/>
    <w:rsid w:val="002A7978"/>
    <w:rsid w:val="002B533F"/>
    <w:rsid w:val="002B5534"/>
    <w:rsid w:val="002B5741"/>
    <w:rsid w:val="002C74D6"/>
    <w:rsid w:val="002D6671"/>
    <w:rsid w:val="002D677D"/>
    <w:rsid w:val="002E0B42"/>
    <w:rsid w:val="002E35C9"/>
    <w:rsid w:val="002E472E"/>
    <w:rsid w:val="002E5220"/>
    <w:rsid w:val="002E7089"/>
    <w:rsid w:val="002F1444"/>
    <w:rsid w:val="00305409"/>
    <w:rsid w:val="00307B7F"/>
    <w:rsid w:val="00312C1C"/>
    <w:rsid w:val="0032555E"/>
    <w:rsid w:val="0033275B"/>
    <w:rsid w:val="00334603"/>
    <w:rsid w:val="00334E96"/>
    <w:rsid w:val="0034047E"/>
    <w:rsid w:val="003410E1"/>
    <w:rsid w:val="00344DC7"/>
    <w:rsid w:val="00345551"/>
    <w:rsid w:val="003609EF"/>
    <w:rsid w:val="0036231A"/>
    <w:rsid w:val="00370C89"/>
    <w:rsid w:val="00372C3E"/>
    <w:rsid w:val="0037459C"/>
    <w:rsid w:val="00374DD4"/>
    <w:rsid w:val="0038208B"/>
    <w:rsid w:val="00390E3A"/>
    <w:rsid w:val="003A6200"/>
    <w:rsid w:val="003A765B"/>
    <w:rsid w:val="003B470D"/>
    <w:rsid w:val="003B6380"/>
    <w:rsid w:val="003C1267"/>
    <w:rsid w:val="003C379D"/>
    <w:rsid w:val="003C3DC1"/>
    <w:rsid w:val="003D4E7B"/>
    <w:rsid w:val="003E02E8"/>
    <w:rsid w:val="003E1A36"/>
    <w:rsid w:val="003E6D93"/>
    <w:rsid w:val="003F39C5"/>
    <w:rsid w:val="003F4D49"/>
    <w:rsid w:val="003F6FAC"/>
    <w:rsid w:val="003F7627"/>
    <w:rsid w:val="00400624"/>
    <w:rsid w:val="00410371"/>
    <w:rsid w:val="00422782"/>
    <w:rsid w:val="004242F1"/>
    <w:rsid w:val="00431527"/>
    <w:rsid w:val="004343D7"/>
    <w:rsid w:val="00451ACF"/>
    <w:rsid w:val="00452834"/>
    <w:rsid w:val="004660A0"/>
    <w:rsid w:val="0047337E"/>
    <w:rsid w:val="004742EC"/>
    <w:rsid w:val="004840EF"/>
    <w:rsid w:val="0048479B"/>
    <w:rsid w:val="00490C64"/>
    <w:rsid w:val="004A1D95"/>
    <w:rsid w:val="004B0E3E"/>
    <w:rsid w:val="004B20C3"/>
    <w:rsid w:val="004B6F84"/>
    <w:rsid w:val="004B75B7"/>
    <w:rsid w:val="004C26DB"/>
    <w:rsid w:val="004E1517"/>
    <w:rsid w:val="004E1C47"/>
    <w:rsid w:val="004E7A94"/>
    <w:rsid w:val="004E7AFB"/>
    <w:rsid w:val="004F01C8"/>
    <w:rsid w:val="004F0E98"/>
    <w:rsid w:val="004F5F5E"/>
    <w:rsid w:val="00501DF6"/>
    <w:rsid w:val="005123F4"/>
    <w:rsid w:val="005141D9"/>
    <w:rsid w:val="0051535D"/>
    <w:rsid w:val="0051580D"/>
    <w:rsid w:val="005178F4"/>
    <w:rsid w:val="00520CA3"/>
    <w:rsid w:val="005269D6"/>
    <w:rsid w:val="00537356"/>
    <w:rsid w:val="00541295"/>
    <w:rsid w:val="00543270"/>
    <w:rsid w:val="005443C2"/>
    <w:rsid w:val="0054609F"/>
    <w:rsid w:val="00547111"/>
    <w:rsid w:val="00565C90"/>
    <w:rsid w:val="00570569"/>
    <w:rsid w:val="00572758"/>
    <w:rsid w:val="00591AEF"/>
    <w:rsid w:val="00592D74"/>
    <w:rsid w:val="00594D2E"/>
    <w:rsid w:val="005A5E23"/>
    <w:rsid w:val="005B1808"/>
    <w:rsid w:val="005B4B94"/>
    <w:rsid w:val="005C7BF8"/>
    <w:rsid w:val="005E2C44"/>
    <w:rsid w:val="005E4D71"/>
    <w:rsid w:val="005F4398"/>
    <w:rsid w:val="00603118"/>
    <w:rsid w:val="00613E9D"/>
    <w:rsid w:val="00614A4E"/>
    <w:rsid w:val="00617F47"/>
    <w:rsid w:val="00621188"/>
    <w:rsid w:val="00624DEB"/>
    <w:rsid w:val="006257ED"/>
    <w:rsid w:val="00626C8E"/>
    <w:rsid w:val="00632A06"/>
    <w:rsid w:val="00634E7D"/>
    <w:rsid w:val="006379BB"/>
    <w:rsid w:val="00645B58"/>
    <w:rsid w:val="00646954"/>
    <w:rsid w:val="00647E88"/>
    <w:rsid w:val="0065298C"/>
    <w:rsid w:val="00653DE4"/>
    <w:rsid w:val="00654D27"/>
    <w:rsid w:val="00655ABC"/>
    <w:rsid w:val="006606C7"/>
    <w:rsid w:val="00665C47"/>
    <w:rsid w:val="00666090"/>
    <w:rsid w:val="00666614"/>
    <w:rsid w:val="0067018E"/>
    <w:rsid w:val="00671EAE"/>
    <w:rsid w:val="00682252"/>
    <w:rsid w:val="00682262"/>
    <w:rsid w:val="00695808"/>
    <w:rsid w:val="006A42EE"/>
    <w:rsid w:val="006A6128"/>
    <w:rsid w:val="006B3352"/>
    <w:rsid w:val="006B46FB"/>
    <w:rsid w:val="006B657F"/>
    <w:rsid w:val="006C2862"/>
    <w:rsid w:val="006E21FB"/>
    <w:rsid w:val="006E6162"/>
    <w:rsid w:val="006E7749"/>
    <w:rsid w:val="006F4DBE"/>
    <w:rsid w:val="006F7EDC"/>
    <w:rsid w:val="00700343"/>
    <w:rsid w:val="00703EEF"/>
    <w:rsid w:val="00705D57"/>
    <w:rsid w:val="007146FC"/>
    <w:rsid w:val="00717769"/>
    <w:rsid w:val="007254BE"/>
    <w:rsid w:val="00731A1A"/>
    <w:rsid w:val="007419B0"/>
    <w:rsid w:val="007435D3"/>
    <w:rsid w:val="00743B68"/>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5423"/>
    <w:rsid w:val="007977A8"/>
    <w:rsid w:val="007A68EF"/>
    <w:rsid w:val="007B512A"/>
    <w:rsid w:val="007B7DAB"/>
    <w:rsid w:val="007C2097"/>
    <w:rsid w:val="007D1129"/>
    <w:rsid w:val="007D3441"/>
    <w:rsid w:val="007D4A80"/>
    <w:rsid w:val="007D6A07"/>
    <w:rsid w:val="007D6A43"/>
    <w:rsid w:val="007E0469"/>
    <w:rsid w:val="007F0375"/>
    <w:rsid w:val="007F1368"/>
    <w:rsid w:val="007F7259"/>
    <w:rsid w:val="007F7640"/>
    <w:rsid w:val="008040A8"/>
    <w:rsid w:val="00813B95"/>
    <w:rsid w:val="00814028"/>
    <w:rsid w:val="008150F3"/>
    <w:rsid w:val="008245AB"/>
    <w:rsid w:val="0082572E"/>
    <w:rsid w:val="008260CA"/>
    <w:rsid w:val="008279FA"/>
    <w:rsid w:val="008337B4"/>
    <w:rsid w:val="00834D34"/>
    <w:rsid w:val="008447C9"/>
    <w:rsid w:val="008450C3"/>
    <w:rsid w:val="008502D2"/>
    <w:rsid w:val="0085586F"/>
    <w:rsid w:val="0086193F"/>
    <w:rsid w:val="008626E7"/>
    <w:rsid w:val="00863360"/>
    <w:rsid w:val="00865B0B"/>
    <w:rsid w:val="008707DE"/>
    <w:rsid w:val="00870EE7"/>
    <w:rsid w:val="00872049"/>
    <w:rsid w:val="008753E9"/>
    <w:rsid w:val="008761E3"/>
    <w:rsid w:val="008831CB"/>
    <w:rsid w:val="008863B9"/>
    <w:rsid w:val="008933D7"/>
    <w:rsid w:val="008957AD"/>
    <w:rsid w:val="00895A49"/>
    <w:rsid w:val="008A45A6"/>
    <w:rsid w:val="008B0EAB"/>
    <w:rsid w:val="008B1F3D"/>
    <w:rsid w:val="008B3192"/>
    <w:rsid w:val="008B7509"/>
    <w:rsid w:val="008C7E88"/>
    <w:rsid w:val="008D3CCC"/>
    <w:rsid w:val="008D7807"/>
    <w:rsid w:val="008E0E31"/>
    <w:rsid w:val="008E72A2"/>
    <w:rsid w:val="008F1BB3"/>
    <w:rsid w:val="008F3789"/>
    <w:rsid w:val="008F686C"/>
    <w:rsid w:val="00914117"/>
    <w:rsid w:val="009148DE"/>
    <w:rsid w:val="009152AB"/>
    <w:rsid w:val="00925786"/>
    <w:rsid w:val="009318B8"/>
    <w:rsid w:val="00931A92"/>
    <w:rsid w:val="00933F4D"/>
    <w:rsid w:val="00934167"/>
    <w:rsid w:val="00941B6E"/>
    <w:rsid w:val="00941E30"/>
    <w:rsid w:val="00943620"/>
    <w:rsid w:val="00946218"/>
    <w:rsid w:val="009512F8"/>
    <w:rsid w:val="0095399A"/>
    <w:rsid w:val="009608A6"/>
    <w:rsid w:val="00961D6A"/>
    <w:rsid w:val="0096736E"/>
    <w:rsid w:val="00970756"/>
    <w:rsid w:val="00970D1F"/>
    <w:rsid w:val="00974C0A"/>
    <w:rsid w:val="009777D9"/>
    <w:rsid w:val="00986506"/>
    <w:rsid w:val="00991B88"/>
    <w:rsid w:val="009922FE"/>
    <w:rsid w:val="00993E39"/>
    <w:rsid w:val="009952FA"/>
    <w:rsid w:val="0099691F"/>
    <w:rsid w:val="009A35B1"/>
    <w:rsid w:val="009A3A0F"/>
    <w:rsid w:val="009A5753"/>
    <w:rsid w:val="009A579D"/>
    <w:rsid w:val="009B3A26"/>
    <w:rsid w:val="009C1C4A"/>
    <w:rsid w:val="009D49DF"/>
    <w:rsid w:val="009D4B3C"/>
    <w:rsid w:val="009E3297"/>
    <w:rsid w:val="009E6396"/>
    <w:rsid w:val="009F685E"/>
    <w:rsid w:val="009F734F"/>
    <w:rsid w:val="00A0624B"/>
    <w:rsid w:val="00A1421E"/>
    <w:rsid w:val="00A14F10"/>
    <w:rsid w:val="00A246B6"/>
    <w:rsid w:val="00A30C97"/>
    <w:rsid w:val="00A31D2B"/>
    <w:rsid w:val="00A34114"/>
    <w:rsid w:val="00A356D4"/>
    <w:rsid w:val="00A40B5B"/>
    <w:rsid w:val="00A47E70"/>
    <w:rsid w:val="00A50CF0"/>
    <w:rsid w:val="00A51257"/>
    <w:rsid w:val="00A516CA"/>
    <w:rsid w:val="00A62F7B"/>
    <w:rsid w:val="00A659EA"/>
    <w:rsid w:val="00A661B2"/>
    <w:rsid w:val="00A66655"/>
    <w:rsid w:val="00A67496"/>
    <w:rsid w:val="00A7671C"/>
    <w:rsid w:val="00A81F80"/>
    <w:rsid w:val="00A8204A"/>
    <w:rsid w:val="00A91BFE"/>
    <w:rsid w:val="00A94334"/>
    <w:rsid w:val="00AA0125"/>
    <w:rsid w:val="00AA2CBC"/>
    <w:rsid w:val="00AA4625"/>
    <w:rsid w:val="00AA5D5B"/>
    <w:rsid w:val="00AC1FC0"/>
    <w:rsid w:val="00AC5820"/>
    <w:rsid w:val="00AC6603"/>
    <w:rsid w:val="00AD1CD8"/>
    <w:rsid w:val="00AD7FEA"/>
    <w:rsid w:val="00AE311A"/>
    <w:rsid w:val="00AE40DF"/>
    <w:rsid w:val="00AE693D"/>
    <w:rsid w:val="00AF0249"/>
    <w:rsid w:val="00AF2303"/>
    <w:rsid w:val="00AF7338"/>
    <w:rsid w:val="00B00764"/>
    <w:rsid w:val="00B04955"/>
    <w:rsid w:val="00B257A3"/>
    <w:rsid w:val="00B258BB"/>
    <w:rsid w:val="00B40809"/>
    <w:rsid w:val="00B40EE5"/>
    <w:rsid w:val="00B43E89"/>
    <w:rsid w:val="00B62E33"/>
    <w:rsid w:val="00B66E05"/>
    <w:rsid w:val="00B67B93"/>
    <w:rsid w:val="00B67B97"/>
    <w:rsid w:val="00B81CB5"/>
    <w:rsid w:val="00B86B61"/>
    <w:rsid w:val="00B86F13"/>
    <w:rsid w:val="00B968C8"/>
    <w:rsid w:val="00BA3491"/>
    <w:rsid w:val="00BA3EC5"/>
    <w:rsid w:val="00BA4917"/>
    <w:rsid w:val="00BA51D9"/>
    <w:rsid w:val="00BA782B"/>
    <w:rsid w:val="00BB5DFC"/>
    <w:rsid w:val="00BB6624"/>
    <w:rsid w:val="00BC2F4F"/>
    <w:rsid w:val="00BC4B8F"/>
    <w:rsid w:val="00BD0B40"/>
    <w:rsid w:val="00BD279D"/>
    <w:rsid w:val="00BD5126"/>
    <w:rsid w:val="00BD6BB8"/>
    <w:rsid w:val="00BF325A"/>
    <w:rsid w:val="00BF3A46"/>
    <w:rsid w:val="00BF67B6"/>
    <w:rsid w:val="00C05D31"/>
    <w:rsid w:val="00C0769B"/>
    <w:rsid w:val="00C14B51"/>
    <w:rsid w:val="00C236B0"/>
    <w:rsid w:val="00C23A72"/>
    <w:rsid w:val="00C35657"/>
    <w:rsid w:val="00C50EA8"/>
    <w:rsid w:val="00C52D45"/>
    <w:rsid w:val="00C53353"/>
    <w:rsid w:val="00C559BB"/>
    <w:rsid w:val="00C66BA2"/>
    <w:rsid w:val="00C73ED6"/>
    <w:rsid w:val="00C80982"/>
    <w:rsid w:val="00C82146"/>
    <w:rsid w:val="00C8492A"/>
    <w:rsid w:val="00C870F6"/>
    <w:rsid w:val="00C93C81"/>
    <w:rsid w:val="00C9400C"/>
    <w:rsid w:val="00C94AA6"/>
    <w:rsid w:val="00C95985"/>
    <w:rsid w:val="00CA1DDC"/>
    <w:rsid w:val="00CA6FD4"/>
    <w:rsid w:val="00CA72C9"/>
    <w:rsid w:val="00CB287B"/>
    <w:rsid w:val="00CB40E8"/>
    <w:rsid w:val="00CB48EA"/>
    <w:rsid w:val="00CC5026"/>
    <w:rsid w:val="00CC68D0"/>
    <w:rsid w:val="00CE2F45"/>
    <w:rsid w:val="00CE2FFC"/>
    <w:rsid w:val="00CE3A71"/>
    <w:rsid w:val="00CE4406"/>
    <w:rsid w:val="00CF0257"/>
    <w:rsid w:val="00CF2E4E"/>
    <w:rsid w:val="00CF6BB2"/>
    <w:rsid w:val="00D0101D"/>
    <w:rsid w:val="00D01F58"/>
    <w:rsid w:val="00D03F9A"/>
    <w:rsid w:val="00D06D51"/>
    <w:rsid w:val="00D105CE"/>
    <w:rsid w:val="00D1083F"/>
    <w:rsid w:val="00D10C6A"/>
    <w:rsid w:val="00D11344"/>
    <w:rsid w:val="00D1258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0FE9"/>
    <w:rsid w:val="00D916EA"/>
    <w:rsid w:val="00D91A16"/>
    <w:rsid w:val="00D944B9"/>
    <w:rsid w:val="00DA411B"/>
    <w:rsid w:val="00DC0364"/>
    <w:rsid w:val="00DC37BF"/>
    <w:rsid w:val="00DC547A"/>
    <w:rsid w:val="00DD235C"/>
    <w:rsid w:val="00DD7A97"/>
    <w:rsid w:val="00DE220D"/>
    <w:rsid w:val="00DE34CF"/>
    <w:rsid w:val="00DE69A4"/>
    <w:rsid w:val="00DF2C8A"/>
    <w:rsid w:val="00DF3BAC"/>
    <w:rsid w:val="00E025E5"/>
    <w:rsid w:val="00E11CE4"/>
    <w:rsid w:val="00E13F3D"/>
    <w:rsid w:val="00E23F86"/>
    <w:rsid w:val="00E32E78"/>
    <w:rsid w:val="00E34898"/>
    <w:rsid w:val="00E63FC6"/>
    <w:rsid w:val="00E64E3B"/>
    <w:rsid w:val="00E70476"/>
    <w:rsid w:val="00E7230F"/>
    <w:rsid w:val="00E72ACE"/>
    <w:rsid w:val="00E74A57"/>
    <w:rsid w:val="00E7621C"/>
    <w:rsid w:val="00E76FD8"/>
    <w:rsid w:val="00E9310E"/>
    <w:rsid w:val="00E964F9"/>
    <w:rsid w:val="00E973C0"/>
    <w:rsid w:val="00E97F93"/>
    <w:rsid w:val="00EB09B7"/>
    <w:rsid w:val="00EC337D"/>
    <w:rsid w:val="00ED07C3"/>
    <w:rsid w:val="00ED15BD"/>
    <w:rsid w:val="00EE5151"/>
    <w:rsid w:val="00EE7D7C"/>
    <w:rsid w:val="00EF02FE"/>
    <w:rsid w:val="00EF5857"/>
    <w:rsid w:val="00EF72AC"/>
    <w:rsid w:val="00F043E6"/>
    <w:rsid w:val="00F077AB"/>
    <w:rsid w:val="00F1524B"/>
    <w:rsid w:val="00F17EBB"/>
    <w:rsid w:val="00F23F81"/>
    <w:rsid w:val="00F25D98"/>
    <w:rsid w:val="00F300FB"/>
    <w:rsid w:val="00F35FE9"/>
    <w:rsid w:val="00F3650D"/>
    <w:rsid w:val="00F43E3F"/>
    <w:rsid w:val="00F52F81"/>
    <w:rsid w:val="00F54107"/>
    <w:rsid w:val="00F603DD"/>
    <w:rsid w:val="00F60717"/>
    <w:rsid w:val="00F61657"/>
    <w:rsid w:val="00F64645"/>
    <w:rsid w:val="00F66EA2"/>
    <w:rsid w:val="00F76328"/>
    <w:rsid w:val="00F838E0"/>
    <w:rsid w:val="00F852F5"/>
    <w:rsid w:val="00F87B79"/>
    <w:rsid w:val="00F9125C"/>
    <w:rsid w:val="00F918C0"/>
    <w:rsid w:val="00F9525A"/>
    <w:rsid w:val="00FB08F6"/>
    <w:rsid w:val="00FB6386"/>
    <w:rsid w:val="00FB76F3"/>
    <w:rsid w:val="00FC5164"/>
    <w:rsid w:val="00FD6893"/>
    <w:rsid w:val="00FD6B95"/>
    <w:rsid w:val="00FE30F1"/>
    <w:rsid w:val="00FE3801"/>
    <w:rsid w:val="00FF2C99"/>
    <w:rsid w:val="00FF3D28"/>
    <w:rsid w:val="00FF5F65"/>
    <w:rsid w:val="00FF6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41111.vsdx"/><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79CFC-4E0F-486B-84A2-D058398A9C56}">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510</TotalTime>
  <Pages>6</Pages>
  <Words>2441</Words>
  <Characters>13914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168</cp:revision>
  <cp:lastPrinted>1900-12-31T16:00:00Z</cp:lastPrinted>
  <dcterms:created xsi:type="dcterms:W3CDTF">2023-08-01T06:43:00Z</dcterms:created>
  <dcterms:modified xsi:type="dcterms:W3CDTF">2024-10-04T05:08:00Z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